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43B" w:rsidRPr="004F143B" w:rsidRDefault="004F143B" w:rsidP="004F143B">
      <w:pPr>
        <w:jc w:val="center"/>
        <w:rPr>
          <w:rFonts w:ascii="Georgia" w:hAnsi="Georgia"/>
          <w:b/>
          <w:i/>
          <w:noProof/>
        </w:rPr>
      </w:pPr>
      <w:r w:rsidRPr="004F143B">
        <w:rPr>
          <w:rFonts w:ascii="Georgia" w:hAnsi="Georgia"/>
          <w:b/>
          <w:i/>
          <w:noProof/>
          <w:color w:val="17365D" w:themeColor="text2" w:themeShade="BF"/>
          <w:sz w:val="36"/>
        </w:rPr>
        <w:drawing>
          <wp:anchor distT="0" distB="0" distL="114300" distR="114300" simplePos="0" relativeHeight="251658240" behindDoc="1" locked="0" layoutInCell="1" allowOverlap="1" wp14:anchorId="5344B1CF" wp14:editId="0D663DBA">
            <wp:simplePos x="0" y="0"/>
            <wp:positionH relativeFrom="column">
              <wp:posOffset>-848360</wp:posOffset>
            </wp:positionH>
            <wp:positionV relativeFrom="paragraph">
              <wp:posOffset>-540385</wp:posOffset>
            </wp:positionV>
            <wp:extent cx="7626350" cy="10706100"/>
            <wp:effectExtent l="0" t="0" r="0" b="0"/>
            <wp:wrapNone/>
            <wp:docPr id="1" name="Рисунок 1" descr="D:\D диск\Детский сад\Картинки\папка-передвижка\СТЕНД\фоны\sports_fon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 диск\Детский сад\Картинки\папка-передвижка\СТЕНД\фоны\sports_fon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43B">
        <w:rPr>
          <w:rFonts w:ascii="Georgia" w:hAnsi="Georgia"/>
          <w:b/>
          <w:i/>
          <w:noProof/>
          <w:color w:val="17365D" w:themeColor="text2" w:themeShade="BF"/>
          <w:sz w:val="36"/>
        </w:rPr>
        <w:t>Консультация для родителей</w:t>
      </w:r>
    </w:p>
    <w:p w:rsidR="004F143B" w:rsidRPr="00557B06" w:rsidRDefault="004F143B" w:rsidP="004F143B">
      <w:pPr>
        <w:jc w:val="center"/>
        <w:rPr>
          <w:rFonts w:ascii="Georgia" w:hAnsi="Georgia"/>
          <w:b/>
          <w:i/>
          <w:noProof/>
          <w:color w:val="984806" w:themeColor="accent6" w:themeShade="80"/>
          <w:sz w:val="32"/>
        </w:rPr>
      </w:pPr>
      <w:bookmarkStart w:id="0" w:name="_GoBack"/>
      <w:r w:rsidRPr="00557B06">
        <w:rPr>
          <w:rFonts w:ascii="Georgia" w:hAnsi="Georgia"/>
          <w:b/>
          <w:i/>
          <w:noProof/>
          <w:color w:val="984806" w:themeColor="accent6" w:themeShade="80"/>
          <w:sz w:val="32"/>
        </w:rPr>
        <w:t>«</w:t>
      </w:r>
      <w:r w:rsidR="00B61718">
        <w:rPr>
          <w:rFonts w:ascii="Georgia" w:hAnsi="Georgia"/>
          <w:b/>
          <w:i/>
          <w:noProof/>
          <w:color w:val="984806" w:themeColor="accent6" w:themeShade="80"/>
          <w:sz w:val="32"/>
        </w:rPr>
        <w:t>П</w:t>
      </w:r>
      <w:r w:rsidRPr="00557B06">
        <w:rPr>
          <w:rFonts w:ascii="Georgia" w:hAnsi="Georgia"/>
          <w:b/>
          <w:i/>
          <w:noProof/>
          <w:color w:val="984806" w:themeColor="accent6" w:themeShade="80"/>
          <w:sz w:val="32"/>
        </w:rPr>
        <w:t xml:space="preserve">рофилактика сколиоза у детей </w:t>
      </w:r>
    </w:p>
    <w:p w:rsidR="004F143B" w:rsidRPr="00557B06" w:rsidRDefault="004F143B" w:rsidP="004F143B">
      <w:pPr>
        <w:jc w:val="center"/>
        <w:rPr>
          <w:rFonts w:ascii="Georgia" w:hAnsi="Georgia"/>
          <w:b/>
          <w:i/>
          <w:noProof/>
          <w:color w:val="984806" w:themeColor="accent6" w:themeShade="80"/>
          <w:sz w:val="32"/>
        </w:rPr>
      </w:pPr>
      <w:r w:rsidRPr="00557B06">
        <w:rPr>
          <w:rFonts w:ascii="Georgia" w:hAnsi="Georgia"/>
          <w:b/>
          <w:i/>
          <w:noProof/>
          <w:color w:val="984806" w:themeColor="accent6" w:themeShade="80"/>
          <w:sz w:val="32"/>
        </w:rPr>
        <w:t>дошкольного возраста»</w:t>
      </w:r>
    </w:p>
    <w:bookmarkEnd w:id="0"/>
    <w:p w:rsidR="004F143B" w:rsidRDefault="004F143B" w:rsidP="004F143B">
      <w:pPr>
        <w:rPr>
          <w:noProof/>
          <w:sz w:val="28"/>
        </w:rPr>
      </w:pPr>
      <w:r>
        <w:rPr>
          <w:noProof/>
          <w:sz w:val="28"/>
        </w:rPr>
        <w:t xml:space="preserve">  </w:t>
      </w:r>
    </w:p>
    <w:p w:rsidR="004F143B" w:rsidRPr="00557B06" w:rsidRDefault="004F143B" w:rsidP="00557B06">
      <w:pPr>
        <w:spacing w:line="276" w:lineRule="auto"/>
        <w:jc w:val="both"/>
        <w:rPr>
          <w:rFonts w:ascii="Georgia" w:hAnsi="Georgia"/>
          <w:noProof/>
          <w:sz w:val="32"/>
        </w:rPr>
      </w:pPr>
      <w:r w:rsidRPr="00557B06">
        <w:rPr>
          <w:noProof/>
          <w:sz w:val="32"/>
        </w:rPr>
        <w:t xml:space="preserve">       </w:t>
      </w:r>
      <w:r w:rsidRPr="00557B06">
        <w:rPr>
          <w:rFonts w:ascii="Georgia" w:hAnsi="Georgia"/>
          <w:noProof/>
          <w:sz w:val="32"/>
        </w:rPr>
        <w:t>Сколиоз развивается тех пор, пока растет</w:t>
      </w:r>
      <w:r w:rsidR="00557B06" w:rsidRPr="00557B06">
        <w:rPr>
          <w:rFonts w:ascii="Georgia" w:hAnsi="Georgia"/>
          <w:noProof/>
          <w:sz w:val="32"/>
        </w:rPr>
        <w:t xml:space="preserve"> организм (примерно до 25 лет). </w:t>
      </w:r>
      <w:r w:rsidRPr="00557B06">
        <w:rPr>
          <w:rFonts w:ascii="Georgia" w:hAnsi="Georgia"/>
          <w:noProof/>
          <w:sz w:val="32"/>
        </w:rPr>
        <w:t>Поэтому о профилактике сколиоза следует заботиться, начиная с самого раннего возраста.</w:t>
      </w:r>
    </w:p>
    <w:p w:rsidR="004F143B" w:rsidRPr="00557B06" w:rsidRDefault="004F143B" w:rsidP="00557B06">
      <w:pPr>
        <w:spacing w:line="276" w:lineRule="auto"/>
        <w:jc w:val="both"/>
        <w:rPr>
          <w:rFonts w:ascii="Georgia" w:hAnsi="Georgia"/>
          <w:noProof/>
          <w:sz w:val="32"/>
        </w:rPr>
      </w:pPr>
    </w:p>
    <w:p w:rsidR="00557B06" w:rsidRDefault="004F143B" w:rsidP="00557B06">
      <w:pPr>
        <w:spacing w:line="276" w:lineRule="auto"/>
        <w:jc w:val="center"/>
        <w:rPr>
          <w:rFonts w:ascii="Georgia" w:hAnsi="Georgia"/>
          <w:noProof/>
          <w:color w:val="FF0000"/>
          <w:sz w:val="32"/>
        </w:rPr>
      </w:pPr>
      <w:r w:rsidRPr="00557B06">
        <w:rPr>
          <w:rFonts w:ascii="Georgia" w:hAnsi="Georgia"/>
          <w:noProof/>
          <w:color w:val="FF0000"/>
          <w:sz w:val="32"/>
        </w:rPr>
        <w:t xml:space="preserve">Родителям стоит следить, чтобы ребенок соблюдал </w:t>
      </w:r>
    </w:p>
    <w:p w:rsidR="004F143B" w:rsidRPr="00557B06" w:rsidRDefault="004F143B" w:rsidP="00557B06">
      <w:pPr>
        <w:spacing w:line="276" w:lineRule="auto"/>
        <w:jc w:val="center"/>
        <w:rPr>
          <w:rFonts w:ascii="Georgia" w:hAnsi="Georgia"/>
          <w:noProof/>
          <w:color w:val="FF0000"/>
          <w:sz w:val="32"/>
        </w:rPr>
      </w:pPr>
      <w:r w:rsidRPr="00557B06">
        <w:rPr>
          <w:rFonts w:ascii="Georgia" w:hAnsi="Georgia"/>
          <w:noProof/>
          <w:color w:val="FF0000"/>
          <w:sz w:val="32"/>
        </w:rPr>
        <w:t>некоторые правила:</w:t>
      </w:r>
    </w:p>
    <w:p w:rsidR="004F143B" w:rsidRPr="00557B06" w:rsidRDefault="004F143B" w:rsidP="00557B06">
      <w:pPr>
        <w:spacing w:line="276" w:lineRule="auto"/>
        <w:jc w:val="both"/>
        <w:rPr>
          <w:rFonts w:ascii="Georgia" w:hAnsi="Georgia"/>
          <w:noProof/>
          <w:sz w:val="32"/>
        </w:rPr>
      </w:pP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Не водите ребенка за одну и ту же руку все время.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 xml:space="preserve">Витамин D вырабатывается в организме под воздействием ультрафиолета. Для насыщения детского организма этим витамином, полезным для костей, возьмите за правило ежедневно прогуливаться </w:t>
      </w:r>
      <w:r w:rsidR="00557B06" w:rsidRPr="00557B06">
        <w:rPr>
          <w:rFonts w:ascii="Georgia" w:hAnsi="Georgia"/>
          <w:noProof/>
          <w:sz w:val="32"/>
        </w:rPr>
        <w:t xml:space="preserve">      </w:t>
      </w:r>
      <w:r w:rsidRPr="00557B06">
        <w:rPr>
          <w:rFonts w:ascii="Georgia" w:hAnsi="Georgia"/>
          <w:noProof/>
          <w:sz w:val="32"/>
        </w:rPr>
        <w:t>с малышом на свежем воздухе, независимо от времени года.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Вырабатывайте у ребенка правильную осанку: чуть приподнятая голова, развернутые плечи, не выступающие лопатки, линия живота, не выходящая за линию грудной клетки.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Рабочее место и другая мебель должны соответствовать росту и возрасту малыша. Расстояние от стола до глаз не должно быть меньше 30 см.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Для школы покупайте ребенку ранец с двумя мягкими лямками. Сумка через плечо – практически стопроцентная гарантия сколиоза.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Детская кровать не должна быть слишком мягкой. Если возможно, приобретите ортопедический матрас. Подушку лучше выбирать средних размеров.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Не разрешайте ребенку смотреть телевизор или читать лежа на боку.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 xml:space="preserve">Неподвижно сидеть рекомендуется не больше 20 минут. Чтобы расслабить мышцы и предотвратить развитие сутулости, следует как можно чаще вставать, хотя бы на </w:t>
      </w:r>
      <w:r w:rsidRPr="00557B06">
        <w:rPr>
          <w:rFonts w:ascii="Georgia" w:hAnsi="Georgia"/>
          <w:noProof/>
          <w:sz w:val="32"/>
        </w:rPr>
        <w:lastRenderedPageBreak/>
        <w:t>полминуты. Сидя, пусть ребенок меняет положение ног: ступни рядом или разведены, вперед или назад.</w:t>
      </w:r>
    </w:p>
    <w:p w:rsidR="004F143B" w:rsidRPr="00557B06" w:rsidRDefault="00557B06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drawing>
          <wp:anchor distT="0" distB="0" distL="114300" distR="114300" simplePos="0" relativeHeight="251659264" behindDoc="1" locked="0" layoutInCell="1" allowOverlap="1" wp14:anchorId="4960DE64" wp14:editId="24408922">
            <wp:simplePos x="0" y="0"/>
            <wp:positionH relativeFrom="column">
              <wp:posOffset>-819785</wp:posOffset>
            </wp:positionH>
            <wp:positionV relativeFrom="paragraph">
              <wp:posOffset>-1090295</wp:posOffset>
            </wp:positionV>
            <wp:extent cx="7572189" cy="10763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6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43B" w:rsidRPr="00557B06">
        <w:rPr>
          <w:rFonts w:ascii="Georgia" w:hAnsi="Georgia"/>
          <w:noProof/>
          <w:sz w:val="32"/>
        </w:rPr>
        <w:t>«Правильно» сидеть тоже нужно уметь. Сидите на стуле ближе к краю, колени старайтесь держать согнутыми под прямым углом, спину выпрямите, локти положите на подлокотники, чтобы, по возможности, снять нагрузку с позвоночника.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Поощряйте двигательную активность ребенка, отдавайте предпочтение игровым видам спорта. Полезными будут утренняя гимнастика, закаливание, бег, ходьба на лыжах.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Занятия физкультурой при сколиозе повысят общий тонус организма, улучшат функции дыхательной, нервной и эндокринной систем, воспитают волевые качества.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При сколиозе ребенку не рекомендуются несимметричные виды спорта (бадминтон, теннис, художественная и спортивная гимнастика), так как они могут оказать отрицательное влияние на деформированный позвоночник.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Позитивный эффект при сколиозе дает плавание. При этом заболевании чаще всего практикуют брасс на груди с удлиненной паузой скольжения. Баттерфляй и кроль при сколиозе не рекомендуются. Эти стили плавания увеличивают скручивание позвонков и гибкость позвоночника. Можно применять их отдельные элементы.</w:t>
      </w:r>
    </w:p>
    <w:p w:rsidR="004F143B" w:rsidRPr="00557B06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noProof/>
          <w:sz w:val="32"/>
        </w:rPr>
      </w:pPr>
      <w:r w:rsidRPr="00557B06">
        <w:rPr>
          <w:rFonts w:ascii="Georgia" w:hAnsi="Georgia"/>
          <w:noProof/>
          <w:sz w:val="32"/>
        </w:rPr>
        <w:t>Ребенку, у которого уже есть признаки сколиоза, следует взять за правило регулярно выполнять не только упражнения общеукрепляющего характера, но и специальный курс, который необходим для укрепления мышц пресса, спины и груди, улучшения осанки и трофики тканей.</w:t>
      </w:r>
    </w:p>
    <w:p w:rsidR="006B7A5F" w:rsidRDefault="004F143B" w:rsidP="00557B06">
      <w:pPr>
        <w:pStyle w:val="a7"/>
        <w:numPr>
          <w:ilvl w:val="0"/>
          <w:numId w:val="1"/>
        </w:numPr>
        <w:spacing w:line="276" w:lineRule="auto"/>
        <w:ind w:left="142"/>
        <w:jc w:val="both"/>
        <w:rPr>
          <w:rFonts w:ascii="Georgia" w:hAnsi="Georgia"/>
          <w:sz w:val="32"/>
        </w:rPr>
      </w:pPr>
      <w:r w:rsidRPr="00557B06">
        <w:rPr>
          <w:rFonts w:ascii="Georgia" w:hAnsi="Georgia"/>
          <w:noProof/>
          <w:sz w:val="32"/>
        </w:rPr>
        <w:t xml:space="preserve">Стоит обратить внимание на меню ребенка. Сбалансированное питание благотворно влияет на структуру мышц и костей. Соли кальция и фосфора в организм должны поступать из натуральных пищевых продуктов, но не в виде чистых солей. Детям в достаточном количестве полезны молочные продукты, рыба, овощи и фрукты.    </w:t>
      </w:r>
    </w:p>
    <w:p w:rsidR="00557B06" w:rsidRPr="00557B06" w:rsidRDefault="00557B06" w:rsidP="00557B06">
      <w:pPr>
        <w:pStyle w:val="a7"/>
        <w:spacing w:line="276" w:lineRule="auto"/>
        <w:ind w:left="142"/>
        <w:jc w:val="center"/>
        <w:rPr>
          <w:rFonts w:ascii="Georgia" w:hAnsi="Georgia"/>
          <w:b/>
          <w:i/>
          <w:color w:val="984806" w:themeColor="accent6" w:themeShade="80"/>
          <w:sz w:val="32"/>
        </w:rPr>
      </w:pPr>
      <w:r w:rsidRPr="00557B06">
        <w:rPr>
          <w:rFonts w:ascii="Georgia" w:hAnsi="Georgia"/>
          <w:b/>
          <w:i/>
          <w:noProof/>
          <w:color w:val="984806" w:themeColor="accent6" w:themeShade="80"/>
          <w:sz w:val="32"/>
        </w:rPr>
        <w:t>Будьте здоровы!</w:t>
      </w:r>
    </w:p>
    <w:sectPr w:rsidR="00557B06" w:rsidRPr="00557B06" w:rsidSect="00557B06">
      <w:pgSz w:w="11906" w:h="16838"/>
      <w:pgMar w:top="851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B2C49"/>
    <w:multiLevelType w:val="hybridMultilevel"/>
    <w:tmpl w:val="588EB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962"/>
    <w:rsid w:val="000243DD"/>
    <w:rsid w:val="00027CD2"/>
    <w:rsid w:val="00047381"/>
    <w:rsid w:val="0005169C"/>
    <w:rsid w:val="000536BB"/>
    <w:rsid w:val="00080E4B"/>
    <w:rsid w:val="00081833"/>
    <w:rsid w:val="0008452C"/>
    <w:rsid w:val="000B38D6"/>
    <w:rsid w:val="000D0AF9"/>
    <w:rsid w:val="000D5406"/>
    <w:rsid w:val="000D7F56"/>
    <w:rsid w:val="000E0CB1"/>
    <w:rsid w:val="000F2576"/>
    <w:rsid w:val="000F536A"/>
    <w:rsid w:val="00104A40"/>
    <w:rsid w:val="00125C30"/>
    <w:rsid w:val="00133B6C"/>
    <w:rsid w:val="001405E4"/>
    <w:rsid w:val="001416C3"/>
    <w:rsid w:val="001A00A5"/>
    <w:rsid w:val="001B3651"/>
    <w:rsid w:val="001E2619"/>
    <w:rsid w:val="002266DB"/>
    <w:rsid w:val="002676B8"/>
    <w:rsid w:val="002B4A6C"/>
    <w:rsid w:val="002D0E26"/>
    <w:rsid w:val="002E17E3"/>
    <w:rsid w:val="002E7F62"/>
    <w:rsid w:val="002F2669"/>
    <w:rsid w:val="003146F8"/>
    <w:rsid w:val="00321DAD"/>
    <w:rsid w:val="0032664B"/>
    <w:rsid w:val="003453FA"/>
    <w:rsid w:val="00362704"/>
    <w:rsid w:val="003631FB"/>
    <w:rsid w:val="00383829"/>
    <w:rsid w:val="003968FC"/>
    <w:rsid w:val="003A6DC3"/>
    <w:rsid w:val="003C20E8"/>
    <w:rsid w:val="00412B76"/>
    <w:rsid w:val="004151C2"/>
    <w:rsid w:val="00437826"/>
    <w:rsid w:val="00442F40"/>
    <w:rsid w:val="00473374"/>
    <w:rsid w:val="00487551"/>
    <w:rsid w:val="004A1822"/>
    <w:rsid w:val="004A5DA8"/>
    <w:rsid w:val="004A7E64"/>
    <w:rsid w:val="004B6171"/>
    <w:rsid w:val="004D40D4"/>
    <w:rsid w:val="004D532F"/>
    <w:rsid w:val="004E0B33"/>
    <w:rsid w:val="004F143B"/>
    <w:rsid w:val="00511B84"/>
    <w:rsid w:val="00537BEA"/>
    <w:rsid w:val="00544CA1"/>
    <w:rsid w:val="00557B06"/>
    <w:rsid w:val="0057769A"/>
    <w:rsid w:val="00583913"/>
    <w:rsid w:val="00592BFA"/>
    <w:rsid w:val="005950D8"/>
    <w:rsid w:val="00595B2E"/>
    <w:rsid w:val="005C2014"/>
    <w:rsid w:val="005D3485"/>
    <w:rsid w:val="005E5D84"/>
    <w:rsid w:val="005E7613"/>
    <w:rsid w:val="00617553"/>
    <w:rsid w:val="0062671F"/>
    <w:rsid w:val="00635579"/>
    <w:rsid w:val="00657DDB"/>
    <w:rsid w:val="00696056"/>
    <w:rsid w:val="00696E04"/>
    <w:rsid w:val="006B232F"/>
    <w:rsid w:val="006B7A5F"/>
    <w:rsid w:val="006D2867"/>
    <w:rsid w:val="006D2ED9"/>
    <w:rsid w:val="006E40B4"/>
    <w:rsid w:val="006E5EE0"/>
    <w:rsid w:val="006F14DB"/>
    <w:rsid w:val="006F57B1"/>
    <w:rsid w:val="00700B70"/>
    <w:rsid w:val="00717704"/>
    <w:rsid w:val="00745831"/>
    <w:rsid w:val="00746B71"/>
    <w:rsid w:val="007524BD"/>
    <w:rsid w:val="00771071"/>
    <w:rsid w:val="00784A92"/>
    <w:rsid w:val="007A03BB"/>
    <w:rsid w:val="007A25E8"/>
    <w:rsid w:val="007A5AC1"/>
    <w:rsid w:val="007C53A6"/>
    <w:rsid w:val="007E0D49"/>
    <w:rsid w:val="00825144"/>
    <w:rsid w:val="0083530F"/>
    <w:rsid w:val="008354C4"/>
    <w:rsid w:val="00843E00"/>
    <w:rsid w:val="00851B5E"/>
    <w:rsid w:val="008555C1"/>
    <w:rsid w:val="008A1113"/>
    <w:rsid w:val="008A2461"/>
    <w:rsid w:val="008C0D40"/>
    <w:rsid w:val="008D7ED3"/>
    <w:rsid w:val="008E639B"/>
    <w:rsid w:val="008F088E"/>
    <w:rsid w:val="00900DC2"/>
    <w:rsid w:val="00906B32"/>
    <w:rsid w:val="00913AC1"/>
    <w:rsid w:val="00914BA4"/>
    <w:rsid w:val="00926247"/>
    <w:rsid w:val="00953C37"/>
    <w:rsid w:val="00955BF2"/>
    <w:rsid w:val="0098446E"/>
    <w:rsid w:val="00990BE4"/>
    <w:rsid w:val="00992C2C"/>
    <w:rsid w:val="009A73FC"/>
    <w:rsid w:val="009B105A"/>
    <w:rsid w:val="009C352F"/>
    <w:rsid w:val="009E46E7"/>
    <w:rsid w:val="009F2D37"/>
    <w:rsid w:val="00A00A3A"/>
    <w:rsid w:val="00A16192"/>
    <w:rsid w:val="00A346C5"/>
    <w:rsid w:val="00A449A2"/>
    <w:rsid w:val="00A51A5D"/>
    <w:rsid w:val="00A57260"/>
    <w:rsid w:val="00A6521B"/>
    <w:rsid w:val="00A74B2E"/>
    <w:rsid w:val="00A95E4C"/>
    <w:rsid w:val="00AA2527"/>
    <w:rsid w:val="00AD78C0"/>
    <w:rsid w:val="00B207C1"/>
    <w:rsid w:val="00B27DB1"/>
    <w:rsid w:val="00B4383B"/>
    <w:rsid w:val="00B43962"/>
    <w:rsid w:val="00B50BF7"/>
    <w:rsid w:val="00B573C1"/>
    <w:rsid w:val="00B61718"/>
    <w:rsid w:val="00B66142"/>
    <w:rsid w:val="00B71575"/>
    <w:rsid w:val="00B71D20"/>
    <w:rsid w:val="00BA00A3"/>
    <w:rsid w:val="00BB3E54"/>
    <w:rsid w:val="00BC05CF"/>
    <w:rsid w:val="00BC0677"/>
    <w:rsid w:val="00BC75E5"/>
    <w:rsid w:val="00C2590C"/>
    <w:rsid w:val="00C74091"/>
    <w:rsid w:val="00CA32C7"/>
    <w:rsid w:val="00CB397A"/>
    <w:rsid w:val="00CC5AC8"/>
    <w:rsid w:val="00CD0C9E"/>
    <w:rsid w:val="00CF773E"/>
    <w:rsid w:val="00D1735C"/>
    <w:rsid w:val="00D22AE5"/>
    <w:rsid w:val="00D41120"/>
    <w:rsid w:val="00D51FB1"/>
    <w:rsid w:val="00D94601"/>
    <w:rsid w:val="00DB3457"/>
    <w:rsid w:val="00DF10E5"/>
    <w:rsid w:val="00E028E6"/>
    <w:rsid w:val="00E03CAC"/>
    <w:rsid w:val="00E12F29"/>
    <w:rsid w:val="00E41AAC"/>
    <w:rsid w:val="00E50977"/>
    <w:rsid w:val="00E50E83"/>
    <w:rsid w:val="00E744D3"/>
    <w:rsid w:val="00EB1C1A"/>
    <w:rsid w:val="00EC0962"/>
    <w:rsid w:val="00EC36AD"/>
    <w:rsid w:val="00ED5655"/>
    <w:rsid w:val="00EE1E20"/>
    <w:rsid w:val="00EE446D"/>
    <w:rsid w:val="00EF5916"/>
    <w:rsid w:val="00F27D7D"/>
    <w:rsid w:val="00F76445"/>
    <w:rsid w:val="00F8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43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3B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4F143B"/>
    <w:rPr>
      <w:b/>
      <w:bCs/>
    </w:rPr>
  </w:style>
  <w:style w:type="character" w:styleId="a6">
    <w:name w:val="Emphasis"/>
    <w:basedOn w:val="a0"/>
    <w:qFormat/>
    <w:rsid w:val="004F143B"/>
    <w:rPr>
      <w:i/>
      <w:iCs/>
    </w:rPr>
  </w:style>
  <w:style w:type="paragraph" w:styleId="a7">
    <w:name w:val="List Paragraph"/>
    <w:basedOn w:val="a"/>
    <w:uiPriority w:val="34"/>
    <w:qFormat/>
    <w:rsid w:val="00557B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43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3B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4F143B"/>
    <w:rPr>
      <w:b/>
      <w:bCs/>
    </w:rPr>
  </w:style>
  <w:style w:type="character" w:styleId="a6">
    <w:name w:val="Emphasis"/>
    <w:basedOn w:val="a0"/>
    <w:qFormat/>
    <w:rsid w:val="004F143B"/>
    <w:rPr>
      <w:i/>
      <w:iCs/>
    </w:rPr>
  </w:style>
  <w:style w:type="paragraph" w:styleId="a7">
    <w:name w:val="List Paragraph"/>
    <w:basedOn w:val="a"/>
    <w:uiPriority w:val="34"/>
    <w:qFormat/>
    <w:rsid w:val="00557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32493-2A17-4CA2-A0E1-B2792C31D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4</cp:revision>
  <cp:lastPrinted>2018-09-25T15:07:00Z</cp:lastPrinted>
  <dcterms:created xsi:type="dcterms:W3CDTF">2018-09-25T15:29:00Z</dcterms:created>
  <dcterms:modified xsi:type="dcterms:W3CDTF">2018-09-25T15:31:00Z</dcterms:modified>
</cp:coreProperties>
</file>